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0F377DD6" w14:textId="376F6D1F" w:rsidR="00C55569" w:rsidRPr="00557A77" w:rsidRDefault="00C55569" w:rsidP="00DD055F">
      <w:pPr>
        <w:jc w:val="center"/>
        <w:rPr>
          <w:b/>
          <w:bCs/>
          <w:caps/>
        </w:rPr>
      </w:pPr>
      <w:r>
        <w:rPr>
          <w:b/>
          <w:bCs/>
          <w:caps/>
        </w:rPr>
        <w:t xml:space="preserve">Dėl </w:t>
      </w:r>
      <w:r w:rsidR="0091746E">
        <w:rPr>
          <w:b/>
          <w:bCs/>
          <w:caps/>
        </w:rPr>
        <w:t xml:space="preserve">SAVIVALDYBĖS ŽEMĖS PATIKĖTINIO SUTIKIMO DĖL TERITORIJŲ, KURIOSE TAIKOMOS SPECIALIOSIOS ŽEMĖS NAUDOJIMO SĄLYGOS, NUSTATYMO IŠDAVIMO IR SAVIVALDYBĖS ŽEMĖS PATIKĖTINIO PATIRIAMŲ NUOSTOLIŲ DYDŽIO APSKAIČIAVIMO IR ATLYGINIMO TVARKOS </w:t>
      </w:r>
      <w:r w:rsidR="00693419">
        <w:rPr>
          <w:b/>
          <w:bCs/>
          <w:caps/>
        </w:rPr>
        <w:t>PATVIRTINIMO</w:t>
      </w:r>
    </w:p>
    <w:p w14:paraId="5EE32872" w14:textId="77777777" w:rsidR="00C55569" w:rsidRDefault="00C55569" w:rsidP="00C55569">
      <w:pPr>
        <w:jc w:val="center"/>
      </w:pPr>
    </w:p>
    <w:p w14:paraId="4B9395F9" w14:textId="0BE33711" w:rsidR="00C55569" w:rsidRPr="00D75597" w:rsidRDefault="00F9529D" w:rsidP="00C55569">
      <w:pPr>
        <w:jc w:val="center"/>
        <w:rPr>
          <w:color w:val="FF00FF"/>
        </w:rPr>
      </w:pPr>
      <w:r>
        <w:fldChar w:fldCharType="begin"/>
      </w:r>
      <w:r>
        <w:instrText xml:space="preserve"> FILLIN "data" \* MERGEFORMAT </w:instrText>
      </w:r>
      <w:r>
        <w:fldChar w:fldCharType="separate"/>
      </w:r>
      <w:r w:rsidR="00C55569">
        <w:t>20</w:t>
      </w:r>
      <w:r w:rsidR="003509A4">
        <w:t>20</w:t>
      </w:r>
      <w:r w:rsidR="00C55569">
        <w:t xml:space="preserve"> m. </w:t>
      </w:r>
      <w:r w:rsidR="00DD055F">
        <w:t xml:space="preserve">                       </w:t>
      </w:r>
      <w:r w:rsidR="00C55569">
        <w:t xml:space="preserve">     d.</w:t>
      </w:r>
      <w:r>
        <w:fldChar w:fldCharType="end"/>
      </w:r>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6ECC314" w14:textId="77777777" w:rsidR="00C55569" w:rsidRDefault="00C55569" w:rsidP="00C654EB">
      <w:pPr>
        <w:rPr>
          <w:b/>
          <w:sz w:val="28"/>
        </w:rPr>
      </w:pPr>
    </w:p>
    <w:p w14:paraId="24E2E2BE" w14:textId="77777777" w:rsidR="00AE3B8B" w:rsidRDefault="007E6264" w:rsidP="006322D1">
      <w:pPr>
        <w:tabs>
          <w:tab w:val="left" w:pos="709"/>
        </w:tabs>
        <w:spacing w:line="360" w:lineRule="auto"/>
        <w:ind w:firstLine="720"/>
        <w:jc w:val="both"/>
      </w:pPr>
      <w:bookmarkStart w:id="0" w:name="_Hlk18328118"/>
      <w:r w:rsidRPr="00F15CF8">
        <w:t xml:space="preserve">Vadovaudamasi Lietuvos Respublikos vietos savivaldos įstatymo 16 </w:t>
      </w:r>
      <w:r>
        <w:t xml:space="preserve">straipsnio </w:t>
      </w:r>
      <w:r w:rsidR="00A63C53">
        <w:t>4</w:t>
      </w:r>
      <w:r>
        <w:t xml:space="preserve"> dali</w:t>
      </w:r>
      <w:r w:rsidR="00A63C53">
        <w:t>mi</w:t>
      </w:r>
      <w:r>
        <w:t xml:space="preserve">, Lietuvos Respublikos žemės įstatymo 14 straipsnio 2 dalimi, Lietuvos Respublikos specialiųjų žemės naudojimo sąlygų įstatymo 7 straipsnio 5 dalimi, </w:t>
      </w:r>
      <w:r w:rsidR="000D1FB5">
        <w:t xml:space="preserve">Anykščių rajono savivaldybės taryba </w:t>
      </w:r>
    </w:p>
    <w:p w14:paraId="0ADE871A" w14:textId="2F6FE680" w:rsidR="00AC509E" w:rsidRDefault="00811F5F" w:rsidP="006322D1">
      <w:pPr>
        <w:tabs>
          <w:tab w:val="left" w:pos="709"/>
        </w:tabs>
        <w:spacing w:line="360" w:lineRule="auto"/>
        <w:ind w:firstLine="720"/>
        <w:jc w:val="both"/>
      </w:pPr>
      <w:r>
        <w:t>n u s p r e n d ž i a</w:t>
      </w:r>
      <w:r w:rsidR="00AE3B8B">
        <w:t>,</w:t>
      </w:r>
    </w:p>
    <w:bookmarkEnd w:id="0"/>
    <w:p w14:paraId="4B29766B" w14:textId="54728046" w:rsidR="00214B10" w:rsidRDefault="00DD1D87" w:rsidP="001214A9">
      <w:pPr>
        <w:tabs>
          <w:tab w:val="left" w:pos="709"/>
          <w:tab w:val="left" w:pos="851"/>
        </w:tabs>
        <w:overflowPunct w:val="0"/>
        <w:autoSpaceDE w:val="0"/>
        <w:autoSpaceDN w:val="0"/>
        <w:adjustRightInd w:val="0"/>
        <w:spacing w:line="360" w:lineRule="auto"/>
        <w:jc w:val="both"/>
      </w:pPr>
      <w:r>
        <w:tab/>
      </w:r>
      <w:r w:rsidR="00AE3B8B">
        <w:t>p</w:t>
      </w:r>
      <w:r>
        <w:t xml:space="preserve">atvirtinti </w:t>
      </w:r>
      <w:r w:rsidR="001214A9">
        <w:t xml:space="preserve">savivaldybės žemės patikėtinio sutikimo dėl teritorijų, kuriose taikomos specialiosios žemės naudojimo sąlygos, nustatymo išdavimo ir savivaldybės žemės patikėtinio patiriamų nuostolių dydžio apskaičiavimo ir atlyginimo tvarką </w:t>
      </w:r>
      <w:r>
        <w:t>(pridedama)</w:t>
      </w:r>
      <w:r w:rsidR="00214B10">
        <w:t xml:space="preserve">. </w:t>
      </w:r>
    </w:p>
    <w:p w14:paraId="061DC3FF" w14:textId="0158338C" w:rsidR="001C4F84" w:rsidRDefault="001C4F84" w:rsidP="00811F5F">
      <w:pPr>
        <w:tabs>
          <w:tab w:val="left" w:pos="709"/>
          <w:tab w:val="left" w:pos="851"/>
        </w:tabs>
        <w:overflowPunct w:val="0"/>
        <w:autoSpaceDE w:val="0"/>
        <w:autoSpaceDN w:val="0"/>
        <w:adjustRightInd w:val="0"/>
        <w:spacing w:line="360" w:lineRule="auto"/>
      </w:pPr>
      <w:r>
        <w:tab/>
        <w:t xml:space="preserve">Šis sprendimas </w:t>
      </w:r>
      <w:r w:rsidR="006322D1">
        <w:t>skelbiamas teisės aktų registre</w:t>
      </w:r>
      <w:r>
        <w:t>.</w:t>
      </w:r>
    </w:p>
    <w:p w14:paraId="2BCE08A6" w14:textId="37D8756E" w:rsidR="003417C9" w:rsidRDefault="00DD1D87" w:rsidP="00811F5F">
      <w:pPr>
        <w:tabs>
          <w:tab w:val="left" w:pos="709"/>
          <w:tab w:val="left" w:pos="851"/>
        </w:tabs>
        <w:overflowPunct w:val="0"/>
        <w:autoSpaceDE w:val="0"/>
        <w:autoSpaceDN w:val="0"/>
        <w:adjustRightInd w:val="0"/>
        <w:spacing w:line="360" w:lineRule="auto"/>
      </w:pPr>
      <w:r>
        <w:t xml:space="preserve">  </w:t>
      </w:r>
      <w:r>
        <w:tab/>
      </w:r>
    </w:p>
    <w:p w14:paraId="70485BAC" w14:textId="7A417AE8" w:rsidR="001161B1" w:rsidRDefault="001161B1" w:rsidP="00811F5F">
      <w:pPr>
        <w:tabs>
          <w:tab w:val="left" w:pos="709"/>
          <w:tab w:val="left" w:pos="851"/>
        </w:tabs>
        <w:overflowPunct w:val="0"/>
        <w:autoSpaceDE w:val="0"/>
        <w:autoSpaceDN w:val="0"/>
        <w:adjustRightInd w:val="0"/>
        <w:spacing w:line="360" w:lineRule="auto"/>
      </w:pPr>
      <w:r>
        <w:t>Meras</w:t>
      </w:r>
      <w:r>
        <w:tab/>
      </w:r>
      <w:r>
        <w:tab/>
      </w:r>
      <w:r>
        <w:tab/>
        <w:t xml:space="preserve">                                                                                                          Sigutis Obelevičiu</w:t>
      </w:r>
      <w:r w:rsidR="00362266">
        <w:t>s</w:t>
      </w:r>
      <w:r>
        <w:t xml:space="preserve"> </w:t>
      </w:r>
    </w:p>
    <w:tbl>
      <w:tblPr>
        <w:tblW w:w="11663" w:type="dxa"/>
        <w:tblLook w:val="01E0" w:firstRow="1" w:lastRow="1" w:firstColumn="1" w:lastColumn="1" w:noHBand="0" w:noVBand="0"/>
      </w:tblPr>
      <w:tblGrid>
        <w:gridCol w:w="5245"/>
        <w:gridCol w:w="3227"/>
        <w:gridCol w:w="3191"/>
      </w:tblGrid>
      <w:tr w:rsidR="001161B1" w14:paraId="4BB94B8B" w14:textId="77777777" w:rsidTr="00700B52">
        <w:tc>
          <w:tcPr>
            <w:tcW w:w="5245" w:type="dxa"/>
          </w:tcPr>
          <w:p w14:paraId="3FF293E7" w14:textId="77777777" w:rsidR="001161B1" w:rsidRDefault="001161B1" w:rsidP="00700B52">
            <w:pPr>
              <w:overflowPunct w:val="0"/>
              <w:autoSpaceDE w:val="0"/>
              <w:autoSpaceDN w:val="0"/>
              <w:adjustRightInd w:val="0"/>
            </w:pPr>
          </w:p>
          <w:p w14:paraId="7282E5FF" w14:textId="6E8358CD" w:rsidR="00311FF2" w:rsidRDefault="00311FF2" w:rsidP="00700B52">
            <w:pPr>
              <w:overflowPunct w:val="0"/>
              <w:autoSpaceDE w:val="0"/>
              <w:autoSpaceDN w:val="0"/>
              <w:adjustRightInd w:val="0"/>
            </w:pPr>
          </w:p>
        </w:tc>
        <w:tc>
          <w:tcPr>
            <w:tcW w:w="3227" w:type="dxa"/>
          </w:tcPr>
          <w:p w14:paraId="46EB5E01" w14:textId="47913A74" w:rsidR="001161B1" w:rsidRDefault="001161B1" w:rsidP="00700B52"/>
        </w:tc>
        <w:tc>
          <w:tcPr>
            <w:tcW w:w="3191" w:type="dxa"/>
          </w:tcPr>
          <w:p w14:paraId="73743244" w14:textId="20DFF479" w:rsidR="0048043E" w:rsidRDefault="0048043E" w:rsidP="00700B52">
            <w:pPr>
              <w:overflowPunct w:val="0"/>
              <w:autoSpaceDE w:val="0"/>
              <w:autoSpaceDN w:val="0"/>
              <w:adjustRightInd w:val="0"/>
            </w:pPr>
          </w:p>
        </w:tc>
      </w:tr>
    </w:tbl>
    <w:p w14:paraId="228936FD" w14:textId="77777777" w:rsidR="00382E51" w:rsidRDefault="00382E51" w:rsidP="00311FF2">
      <w:pPr>
        <w:shd w:val="clear" w:color="auto" w:fill="FFFFFF"/>
        <w:spacing w:line="360" w:lineRule="atLeast"/>
        <w:rPr>
          <w:b/>
          <w:bCs/>
          <w:color w:val="000000"/>
          <w:lang w:eastAsia="lt-LT"/>
        </w:rPr>
      </w:pPr>
    </w:p>
    <w:p w14:paraId="4FC0BA46" w14:textId="77777777" w:rsidR="001C4F84" w:rsidRDefault="001C4F84" w:rsidP="002E382F">
      <w:pPr>
        <w:shd w:val="clear" w:color="auto" w:fill="FFFFFF"/>
        <w:spacing w:line="360" w:lineRule="atLeast"/>
        <w:ind w:firstLine="720"/>
        <w:jc w:val="center"/>
        <w:rPr>
          <w:b/>
          <w:bCs/>
          <w:color w:val="000000"/>
          <w:lang w:eastAsia="lt-LT"/>
        </w:rPr>
      </w:pPr>
    </w:p>
    <w:p w14:paraId="1889FD72" w14:textId="77777777" w:rsidR="001C4F84" w:rsidRDefault="001C4F84" w:rsidP="002E382F">
      <w:pPr>
        <w:shd w:val="clear" w:color="auto" w:fill="FFFFFF"/>
        <w:spacing w:line="360" w:lineRule="atLeast"/>
        <w:ind w:firstLine="720"/>
        <w:jc w:val="center"/>
        <w:rPr>
          <w:b/>
          <w:bCs/>
          <w:color w:val="000000"/>
          <w:lang w:eastAsia="lt-LT"/>
        </w:rPr>
      </w:pPr>
    </w:p>
    <w:p w14:paraId="4A6C2B7F" w14:textId="77777777" w:rsidR="001C4F84" w:rsidRDefault="001C4F84" w:rsidP="002E382F">
      <w:pPr>
        <w:shd w:val="clear" w:color="auto" w:fill="FFFFFF"/>
        <w:spacing w:line="360" w:lineRule="atLeast"/>
        <w:ind w:firstLine="720"/>
        <w:jc w:val="center"/>
        <w:rPr>
          <w:b/>
          <w:bCs/>
          <w:color w:val="000000"/>
          <w:lang w:eastAsia="lt-LT"/>
        </w:rPr>
      </w:pPr>
    </w:p>
    <w:p w14:paraId="113B8F90" w14:textId="77777777" w:rsidR="001C4F84" w:rsidRDefault="001C4F84" w:rsidP="002E382F">
      <w:pPr>
        <w:shd w:val="clear" w:color="auto" w:fill="FFFFFF"/>
        <w:spacing w:line="360" w:lineRule="atLeast"/>
        <w:ind w:firstLine="720"/>
        <w:jc w:val="center"/>
        <w:rPr>
          <w:b/>
          <w:bCs/>
          <w:color w:val="000000"/>
          <w:lang w:eastAsia="lt-LT"/>
        </w:rPr>
      </w:pPr>
    </w:p>
    <w:p w14:paraId="3F3A00A6" w14:textId="77777777" w:rsidR="001C4F84" w:rsidRDefault="001C4F84" w:rsidP="002E382F">
      <w:pPr>
        <w:shd w:val="clear" w:color="auto" w:fill="FFFFFF"/>
        <w:spacing w:line="360" w:lineRule="atLeast"/>
        <w:ind w:firstLine="720"/>
        <w:jc w:val="center"/>
        <w:rPr>
          <w:b/>
          <w:bCs/>
          <w:color w:val="000000"/>
          <w:lang w:eastAsia="lt-LT"/>
        </w:rPr>
      </w:pPr>
    </w:p>
    <w:p w14:paraId="07F58EBB" w14:textId="77777777" w:rsidR="001C4F84" w:rsidRDefault="001C4F84" w:rsidP="002E382F">
      <w:pPr>
        <w:shd w:val="clear" w:color="auto" w:fill="FFFFFF"/>
        <w:spacing w:line="360" w:lineRule="atLeast"/>
        <w:ind w:firstLine="720"/>
        <w:jc w:val="center"/>
        <w:rPr>
          <w:b/>
          <w:bCs/>
          <w:color w:val="000000"/>
          <w:lang w:eastAsia="lt-LT"/>
        </w:rPr>
      </w:pPr>
    </w:p>
    <w:p w14:paraId="6BF98FA0" w14:textId="3A1A13D6" w:rsidR="001214A9" w:rsidRDefault="001214A9" w:rsidP="00BF67DC">
      <w:pPr>
        <w:shd w:val="clear" w:color="auto" w:fill="FFFFFF"/>
        <w:spacing w:line="360" w:lineRule="atLeast"/>
        <w:rPr>
          <w:b/>
          <w:bCs/>
          <w:color w:val="000000"/>
          <w:lang w:eastAsia="lt-LT"/>
        </w:rPr>
      </w:pPr>
    </w:p>
    <w:p w14:paraId="1577DCC6" w14:textId="47AFE295" w:rsidR="00BF67DC" w:rsidRDefault="00BF67DC" w:rsidP="00BF67DC">
      <w:pPr>
        <w:shd w:val="clear" w:color="auto" w:fill="FFFFFF"/>
        <w:spacing w:line="360" w:lineRule="atLeast"/>
        <w:rPr>
          <w:b/>
          <w:bCs/>
          <w:color w:val="000000"/>
          <w:lang w:eastAsia="lt-LT"/>
        </w:rPr>
      </w:pPr>
    </w:p>
    <w:p w14:paraId="41945036" w14:textId="71D5F889" w:rsidR="00AE3B8B" w:rsidRDefault="00AE3B8B" w:rsidP="00BF67DC">
      <w:pPr>
        <w:shd w:val="clear" w:color="auto" w:fill="FFFFFF"/>
        <w:spacing w:line="360" w:lineRule="atLeast"/>
        <w:rPr>
          <w:b/>
          <w:bCs/>
          <w:color w:val="000000"/>
          <w:lang w:eastAsia="lt-LT"/>
        </w:rPr>
      </w:pPr>
    </w:p>
    <w:p w14:paraId="38ACA691" w14:textId="77777777" w:rsidR="00AE3B8B" w:rsidRDefault="00AE3B8B" w:rsidP="00BF67DC">
      <w:pPr>
        <w:shd w:val="clear" w:color="auto" w:fill="FFFFFF"/>
        <w:spacing w:line="360" w:lineRule="atLeast"/>
        <w:rPr>
          <w:b/>
          <w:bCs/>
          <w:color w:val="000000"/>
          <w:lang w:eastAsia="lt-LT"/>
        </w:rPr>
      </w:pPr>
    </w:p>
    <w:p w14:paraId="5F0359EE" w14:textId="77777777" w:rsidR="007811C4" w:rsidRDefault="007811C4" w:rsidP="002E382F">
      <w:pPr>
        <w:shd w:val="clear" w:color="auto" w:fill="FFFFFF"/>
        <w:spacing w:line="360" w:lineRule="atLeast"/>
        <w:ind w:firstLine="720"/>
        <w:jc w:val="center"/>
        <w:rPr>
          <w:b/>
          <w:bCs/>
          <w:color w:val="000000"/>
          <w:lang w:eastAsia="lt-LT"/>
        </w:rPr>
      </w:pPr>
    </w:p>
    <w:p w14:paraId="5C4F94EB" w14:textId="4CA131E1" w:rsidR="002E382F" w:rsidRPr="008075A1" w:rsidRDefault="002E382F" w:rsidP="002E382F">
      <w:pPr>
        <w:shd w:val="clear" w:color="auto" w:fill="FFFFFF"/>
        <w:spacing w:line="360" w:lineRule="atLeast"/>
        <w:ind w:firstLine="720"/>
        <w:jc w:val="center"/>
        <w:rPr>
          <w:color w:val="000000"/>
          <w:lang w:eastAsia="lt-LT"/>
        </w:rPr>
      </w:pPr>
      <w:r w:rsidRPr="008075A1">
        <w:rPr>
          <w:b/>
          <w:bCs/>
          <w:color w:val="000000"/>
          <w:lang w:eastAsia="lt-LT"/>
        </w:rPr>
        <w:t>AIŠKINAMASIS RAŠTAS</w:t>
      </w:r>
    </w:p>
    <w:p w14:paraId="7410E6BE" w14:textId="77777777" w:rsidR="002E382F" w:rsidRPr="008075A1" w:rsidRDefault="002E382F" w:rsidP="002E382F">
      <w:pPr>
        <w:shd w:val="clear" w:color="auto" w:fill="FFFFFF"/>
        <w:ind w:firstLine="720"/>
        <w:jc w:val="both"/>
        <w:rPr>
          <w:color w:val="000000"/>
          <w:lang w:eastAsia="lt-LT"/>
        </w:rPr>
      </w:pPr>
      <w:r w:rsidRPr="008075A1">
        <w:rPr>
          <w:b/>
          <w:bCs/>
          <w:color w:val="000000"/>
          <w:lang w:eastAsia="lt-LT"/>
        </w:rPr>
        <w:t> </w:t>
      </w:r>
    </w:p>
    <w:p w14:paraId="4770EC07" w14:textId="77777777" w:rsidR="002E382F" w:rsidRPr="008075A1" w:rsidRDefault="002E382F" w:rsidP="002E382F">
      <w:pPr>
        <w:shd w:val="clear" w:color="auto" w:fill="FFFFFF"/>
        <w:spacing w:line="330" w:lineRule="atLeast"/>
        <w:ind w:firstLine="720"/>
        <w:jc w:val="both"/>
        <w:rPr>
          <w:rFonts w:ascii="Calibri" w:hAnsi="Calibri" w:cs="Calibri"/>
          <w:color w:val="000000"/>
          <w:lang w:eastAsia="lt-LT"/>
        </w:rPr>
      </w:pPr>
      <w:r w:rsidRPr="008075A1">
        <w:rPr>
          <w:b/>
          <w:bCs/>
          <w:color w:val="000000"/>
          <w:lang w:eastAsia="lt-LT"/>
        </w:rPr>
        <w:t>1.   Sprendimo projekto motyvai, tikslai ir uždaviniai:</w:t>
      </w:r>
    </w:p>
    <w:p w14:paraId="30E7A8B7" w14:textId="77777777" w:rsidR="00035999" w:rsidRDefault="00825535" w:rsidP="00035999">
      <w:pPr>
        <w:pStyle w:val="bodytext"/>
        <w:tabs>
          <w:tab w:val="left" w:pos="993"/>
        </w:tabs>
        <w:spacing w:before="0" w:beforeAutospacing="0" w:after="0" w:afterAutospacing="0"/>
        <w:jc w:val="both"/>
        <w:rPr>
          <w:color w:val="000000"/>
        </w:rPr>
      </w:pPr>
      <w:r>
        <w:rPr>
          <w:rFonts w:ascii="Times" w:hAnsi="Times"/>
        </w:rPr>
        <w:t xml:space="preserve">            </w:t>
      </w:r>
      <w:r w:rsidR="00035999">
        <w:rPr>
          <w:rFonts w:ascii="Times" w:hAnsi="Times"/>
        </w:rPr>
        <w:t>2019 m. birželio 6 d. Seime priimtas Lietuvos Respublikos specialiųjų žemės naudojimo sąlygų įstatymas Nr. XIII-2166 (toliau – Įstatymas), kuris</w:t>
      </w:r>
      <w:r w:rsidR="00035999">
        <w:rPr>
          <w:color w:val="000000"/>
        </w:rPr>
        <w:t xml:space="preserve"> nustato specialiąsias žemės naudojimo sąlygas, nurodo teritorijas, kuriose šios sąlygos turi būti taikomos, reglamentuoja šių teritorijų nustatymą ir nustato šiame procese dalyvaujančių asmenų teises ir pareigas, sudaro teisines prielaidas šiame įstatyme nurodytas teritorijas centralizuotai registruoti Lietuvos Respublikos nekilnojamojo turto registre.</w:t>
      </w:r>
    </w:p>
    <w:p w14:paraId="42403106" w14:textId="77777777" w:rsidR="00035999" w:rsidRDefault="00035999" w:rsidP="00035999">
      <w:pPr>
        <w:pStyle w:val="bodytext"/>
        <w:tabs>
          <w:tab w:val="left" w:pos="993"/>
        </w:tabs>
        <w:spacing w:before="0" w:beforeAutospacing="0" w:after="0" w:afterAutospacing="0"/>
        <w:jc w:val="both"/>
        <w:rPr>
          <w:color w:val="000000"/>
        </w:rPr>
      </w:pPr>
      <w:r>
        <w:rPr>
          <w:color w:val="000000"/>
        </w:rPr>
        <w:t xml:space="preserve">Įstatymo 7 straipsnio 1 dalyje nurodyta, kad Įstatyme nurodytos teritorijos nustatomos gavus į šias teritorijas patenkančio Nekilnojamojo turto registre įregistruoto žemės sklypo savininko, valstybinės ar savivaldybės žemės patikėtinio, o kai žemės sklypas nesuformuotas, – valstybinės žemės patikėtinio rašytinį sutikimą dėl Įstatyme nurodytos teritorijos (teritorijų) nustatymo &lt;...&gt;. </w:t>
      </w:r>
    </w:p>
    <w:p w14:paraId="33A58407" w14:textId="77777777" w:rsidR="00035999" w:rsidRDefault="00035999" w:rsidP="00035999">
      <w:pPr>
        <w:pStyle w:val="bodytext"/>
        <w:tabs>
          <w:tab w:val="left" w:pos="993"/>
        </w:tabs>
        <w:spacing w:before="0" w:beforeAutospacing="0" w:after="0" w:afterAutospacing="0"/>
        <w:jc w:val="both"/>
        <w:rPr>
          <w:color w:val="000000"/>
        </w:rPr>
      </w:pPr>
      <w:r>
        <w:rPr>
          <w:color w:val="000000"/>
        </w:rPr>
        <w:t>Savivaldybės žemės patikėtinio sutikimą gauna asmuo (fiziniai asmenys, juridiniai asmenys ar jų padaliniai, kitos organizacijos ar jų padaliniai) (toliau – asmuo), suinteresuotas ūkinės ir (ar) kitokios veiklos, dėl kurios turi būti nustatytos Įstatyme nurodytos teritorijos, vykdymu.</w:t>
      </w:r>
    </w:p>
    <w:p w14:paraId="6FC6DA01" w14:textId="77777777" w:rsidR="00035999" w:rsidRDefault="00035999" w:rsidP="00035999">
      <w:pPr>
        <w:pStyle w:val="bodytext"/>
        <w:tabs>
          <w:tab w:val="left" w:pos="993"/>
        </w:tabs>
        <w:spacing w:before="0" w:beforeAutospacing="0" w:after="0" w:afterAutospacing="0"/>
        <w:jc w:val="both"/>
        <w:rPr>
          <w:color w:val="000000"/>
        </w:rPr>
      </w:pPr>
      <w:r>
        <w:rPr>
          <w:color w:val="000000"/>
        </w:rPr>
        <w:t>Įstatymo 7 straipsnio 5 dalyje nurodyta, kad savivaldybės žemės patikėtinio sutikimas duodamas savivaldybės tarybos nustatyta tvarka.</w:t>
      </w:r>
    </w:p>
    <w:p w14:paraId="5B2285E0" w14:textId="4D597564" w:rsidR="009E1CE7" w:rsidRDefault="00FC3871" w:rsidP="00035999">
      <w:pPr>
        <w:pStyle w:val="bodytext"/>
        <w:tabs>
          <w:tab w:val="left" w:pos="993"/>
        </w:tabs>
        <w:spacing w:before="0" w:beforeAutospacing="0" w:after="0" w:afterAutospacing="0"/>
        <w:jc w:val="both"/>
        <w:rPr>
          <w:b/>
          <w:bCs/>
          <w:color w:val="000000"/>
        </w:rPr>
      </w:pPr>
      <w:r>
        <w:rPr>
          <w:color w:val="000000"/>
        </w:rPr>
        <w:t xml:space="preserve">            </w:t>
      </w:r>
      <w:r w:rsidR="00035999" w:rsidRPr="00A63E1F">
        <w:rPr>
          <w:color w:val="000000"/>
        </w:rPr>
        <w:t>Kai dėl</w:t>
      </w:r>
      <w:r w:rsidR="00035999">
        <w:rPr>
          <w:color w:val="000000"/>
        </w:rPr>
        <w:t xml:space="preserve"> teritorijų, kuriose taikomos specialiosios žemės naudojimo sąlygos, nustatymo </w:t>
      </w:r>
      <w:r w:rsidR="00035999" w:rsidRPr="00735038">
        <w:rPr>
          <w:color w:val="000000"/>
        </w:rPr>
        <w:t>buvo</w:t>
      </w:r>
      <w:r w:rsidR="00035999">
        <w:rPr>
          <w:color w:val="000000"/>
        </w:rPr>
        <w:t xml:space="preserve"> </w:t>
      </w:r>
      <w:r w:rsidR="00035999" w:rsidRPr="00735038">
        <w:rPr>
          <w:color w:val="000000"/>
        </w:rPr>
        <w:t>gautas s</w:t>
      </w:r>
      <w:r w:rsidR="00035999">
        <w:rPr>
          <w:color w:val="000000"/>
        </w:rPr>
        <w:t>avivaldybės žemės patikėtinio sutikimas, jo patiriamų nuostolių dydis apskaičiuojamas ir šie nuostoliai atlyginami savivaldybės tarybos nustatyta tvarka vadovaujantis Įstatymo 13 straipsnio 4 dalimi.</w:t>
      </w:r>
    </w:p>
    <w:p w14:paraId="089FF622" w14:textId="05A30C7B" w:rsidR="002E382F" w:rsidRPr="008075A1" w:rsidRDefault="002E382F" w:rsidP="00825535">
      <w:pPr>
        <w:shd w:val="clear" w:color="auto" w:fill="FFFFFF"/>
        <w:tabs>
          <w:tab w:val="left" w:pos="709"/>
        </w:tabs>
        <w:spacing w:line="330" w:lineRule="atLeast"/>
        <w:ind w:firstLine="720"/>
        <w:jc w:val="both"/>
        <w:rPr>
          <w:rFonts w:ascii="Calibri" w:hAnsi="Calibri" w:cs="Calibri"/>
          <w:color w:val="000000"/>
          <w:lang w:eastAsia="lt-LT"/>
        </w:rPr>
      </w:pPr>
      <w:r w:rsidRPr="008075A1">
        <w:rPr>
          <w:b/>
          <w:bCs/>
          <w:color w:val="000000"/>
          <w:lang w:eastAsia="lt-LT"/>
        </w:rPr>
        <w:t>2.   Teisinis reglamentavimas:</w:t>
      </w:r>
    </w:p>
    <w:p w14:paraId="1794B583" w14:textId="3C958EBC" w:rsidR="00691949" w:rsidRDefault="006749F4" w:rsidP="00691949">
      <w:pPr>
        <w:shd w:val="clear" w:color="auto" w:fill="FFFFFF"/>
        <w:ind w:firstLine="720"/>
        <w:jc w:val="both"/>
        <w:rPr>
          <w:b/>
          <w:bCs/>
          <w:color w:val="000000"/>
          <w:lang w:eastAsia="lt-LT"/>
        </w:rPr>
      </w:pPr>
      <w:r>
        <w:t xml:space="preserve">Lietuvos Respublikos vietos savivaldos įstatymas, </w:t>
      </w:r>
      <w:r w:rsidR="00691949">
        <w:t xml:space="preserve">Lietuvos Respublikos </w:t>
      </w:r>
      <w:r w:rsidR="00BF0D9C">
        <w:t>žemės įstatymas, Lietuvos Respublikos specialiųjų žemės naudojimo sąlygų įstatymas.</w:t>
      </w:r>
    </w:p>
    <w:p w14:paraId="7BF96361" w14:textId="77777777" w:rsidR="00FC3871" w:rsidRDefault="00FC3871" w:rsidP="00FC3871">
      <w:pPr>
        <w:rPr>
          <w:lang w:eastAsia="lt-LT"/>
        </w:rPr>
      </w:pPr>
    </w:p>
    <w:p w14:paraId="7CB95EA9" w14:textId="29666937" w:rsidR="002E382F" w:rsidRPr="00FC3871" w:rsidRDefault="00FC3871" w:rsidP="00FC3871">
      <w:pPr>
        <w:rPr>
          <w:b/>
          <w:lang w:eastAsia="lt-LT"/>
        </w:rPr>
      </w:pPr>
      <w:r>
        <w:rPr>
          <w:lang w:eastAsia="lt-LT"/>
        </w:rPr>
        <w:t xml:space="preserve">            </w:t>
      </w:r>
      <w:r w:rsidR="002E382F" w:rsidRPr="00FC3871">
        <w:rPr>
          <w:b/>
          <w:lang w:eastAsia="lt-LT"/>
        </w:rPr>
        <w:t>3. Galimos teigiamos ir neigiamos pasekmės:</w:t>
      </w:r>
    </w:p>
    <w:p w14:paraId="782BC8CC" w14:textId="58DF28E3" w:rsidR="00BF0D9C" w:rsidRPr="00FC3871" w:rsidRDefault="00FC3871" w:rsidP="00FC3871">
      <w:pPr>
        <w:rPr>
          <w:lang w:eastAsia="lt-LT"/>
        </w:rPr>
      </w:pPr>
      <w:r>
        <w:t xml:space="preserve">            </w:t>
      </w:r>
      <w:r w:rsidR="00BF0D9C" w:rsidRPr="00FC3871">
        <w:t>Savivaldybės tarybai priėmus šį sprendimą tikimasi Įstatymo įgyvendinimui savivalda bus priėmus</w:t>
      </w:r>
      <w:r w:rsidR="00035999" w:rsidRPr="00FC3871">
        <w:t>i</w:t>
      </w:r>
      <w:r w:rsidR="00BF0D9C" w:rsidRPr="00FC3871">
        <w:t xml:space="preserve"> reikiamus teisės aktus</w:t>
      </w:r>
      <w:r w:rsidR="00094C0C" w:rsidRPr="00FC3871">
        <w:t>,</w:t>
      </w:r>
      <w:r w:rsidR="00BF0D9C" w:rsidRPr="00FC3871">
        <w:t xml:space="preserve"> reglamentuojančius Sutikimo davimą, patiriamų nuostolių, dėl </w:t>
      </w:r>
      <w:r w:rsidR="00035999" w:rsidRPr="00FC3871">
        <w:t>S</w:t>
      </w:r>
      <w:r w:rsidR="00BF0D9C" w:rsidRPr="00FC3871">
        <w:t xml:space="preserve">pecialiųjų žemės </w:t>
      </w:r>
      <w:r w:rsidR="00035999" w:rsidRPr="00FC3871">
        <w:t xml:space="preserve">naudojimo </w:t>
      </w:r>
      <w:r w:rsidR="00BF0D9C" w:rsidRPr="00FC3871">
        <w:t>sąlygų įstatyme nurodytų teritorijų nustatymo, apskaičiavimo metodiką i</w:t>
      </w:r>
      <w:r w:rsidR="00035999" w:rsidRPr="00FC3871">
        <w:t>r</w:t>
      </w:r>
      <w:r w:rsidR="00BF0D9C" w:rsidRPr="00FC3871">
        <w:t xml:space="preserve"> mokėjimo sąlygas</w:t>
      </w:r>
      <w:r w:rsidR="00035999" w:rsidRPr="00FC3871">
        <w:t>.</w:t>
      </w:r>
    </w:p>
    <w:p w14:paraId="0F395807" w14:textId="3E2DA550" w:rsidR="002E382F" w:rsidRPr="008075A1" w:rsidRDefault="002E382F" w:rsidP="002E382F">
      <w:pPr>
        <w:shd w:val="clear" w:color="auto" w:fill="FFFFFF"/>
        <w:spacing w:line="360" w:lineRule="atLeast"/>
        <w:ind w:left="709"/>
        <w:jc w:val="both"/>
        <w:rPr>
          <w:color w:val="000000"/>
          <w:lang w:eastAsia="lt-LT"/>
        </w:rPr>
      </w:pPr>
      <w:r w:rsidRPr="008075A1">
        <w:rPr>
          <w:b/>
          <w:bCs/>
          <w:color w:val="000000"/>
          <w:lang w:eastAsia="lt-LT"/>
        </w:rPr>
        <w:t>4. Lėšų poreikis ir finansavimo šaltiniai (esant galimybei, nurodomos preliminarios sumos, išlaidų sąmatos, skaičiavimai):</w:t>
      </w:r>
    </w:p>
    <w:p w14:paraId="25F2B121" w14:textId="77777777" w:rsidR="002E382F" w:rsidRPr="008075A1" w:rsidRDefault="002E382F" w:rsidP="002E382F">
      <w:pPr>
        <w:shd w:val="clear" w:color="auto" w:fill="FFFFFF"/>
        <w:spacing w:line="360" w:lineRule="atLeast"/>
        <w:ind w:firstLine="720"/>
        <w:jc w:val="both"/>
        <w:rPr>
          <w:b/>
          <w:bCs/>
          <w:color w:val="000000"/>
          <w:lang w:eastAsia="lt-LT"/>
        </w:rPr>
      </w:pPr>
      <w:r w:rsidRPr="008075A1">
        <w:t>Sprendimo įgyvendinimui lėšų nereikia.</w:t>
      </w:r>
    </w:p>
    <w:p w14:paraId="6A81F562"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5. Informacija apie atliktą antikorupcinį vertinimą</w:t>
      </w:r>
    </w:p>
    <w:p w14:paraId="16AFABDD" w14:textId="27C91E29" w:rsidR="002E382F" w:rsidRPr="00E73B7C" w:rsidRDefault="00E73B7C" w:rsidP="002E382F">
      <w:pPr>
        <w:shd w:val="clear" w:color="auto" w:fill="FFFFFF"/>
        <w:spacing w:line="360" w:lineRule="atLeast"/>
        <w:ind w:firstLine="720"/>
        <w:jc w:val="both"/>
        <w:rPr>
          <w:color w:val="000000"/>
          <w:lang w:eastAsia="lt-LT"/>
        </w:rPr>
      </w:pPr>
      <w:r w:rsidRPr="00E73B7C">
        <w:rPr>
          <w:color w:val="000000"/>
          <w:lang w:eastAsia="lt-LT"/>
        </w:rPr>
        <w:t>Antikorupcinis vertinimas neatliekamas.</w:t>
      </w:r>
    </w:p>
    <w:p w14:paraId="6C60E90A"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6. Informacija apie teisinio reguliavimo poveikio vertinimą:</w:t>
      </w:r>
    </w:p>
    <w:p w14:paraId="52DF12A1" w14:textId="0430785E" w:rsidR="00FE2B0E" w:rsidRPr="008075A1" w:rsidRDefault="00FE2B0E" w:rsidP="00FE2B0E">
      <w:pPr>
        <w:shd w:val="clear" w:color="auto" w:fill="FFFFFF"/>
        <w:spacing w:line="360" w:lineRule="atLeast"/>
        <w:ind w:firstLine="720"/>
        <w:jc w:val="both"/>
        <w:rPr>
          <w:bCs/>
          <w:lang w:eastAsia="lt-LT"/>
        </w:rPr>
      </w:pPr>
      <w:r w:rsidRPr="008075A1">
        <w:rPr>
          <w:bCs/>
          <w:lang w:eastAsia="lt-LT"/>
        </w:rPr>
        <w:t>Nevertinama</w:t>
      </w:r>
      <w:r w:rsidR="00FC3871">
        <w:rPr>
          <w:bCs/>
          <w:lang w:eastAsia="lt-LT"/>
        </w:rPr>
        <w:t>.</w:t>
      </w:r>
    </w:p>
    <w:p w14:paraId="5CD927D5" w14:textId="77777777" w:rsidR="002E382F" w:rsidRPr="008075A1" w:rsidRDefault="002E382F" w:rsidP="002E382F">
      <w:pPr>
        <w:shd w:val="clear" w:color="auto" w:fill="FFFFFF"/>
        <w:spacing w:line="360" w:lineRule="atLeast"/>
        <w:ind w:firstLine="709"/>
        <w:jc w:val="both"/>
        <w:rPr>
          <w:b/>
          <w:bCs/>
          <w:color w:val="000000"/>
          <w:lang w:eastAsia="lt-LT"/>
        </w:rPr>
      </w:pPr>
    </w:p>
    <w:p w14:paraId="52DA96C2" w14:textId="26D67C60" w:rsidR="00FE2B0E" w:rsidRPr="008075A1" w:rsidRDefault="002E382F" w:rsidP="00FE2B0E">
      <w:pPr>
        <w:shd w:val="clear" w:color="auto" w:fill="FFFFFF"/>
        <w:spacing w:line="360" w:lineRule="atLeast"/>
        <w:ind w:firstLine="720"/>
        <w:jc w:val="both"/>
        <w:rPr>
          <w:bCs/>
          <w:lang w:eastAsia="lt-LT"/>
        </w:rPr>
      </w:pPr>
      <w:r w:rsidRPr="008075A1">
        <w:rPr>
          <w:b/>
          <w:bCs/>
          <w:color w:val="000000"/>
          <w:lang w:eastAsia="lt-LT"/>
        </w:rPr>
        <w:t>7. Informacija apie administracinės naštos mažinimo vertinimą:</w:t>
      </w:r>
      <w:r w:rsidR="00FE2B0E" w:rsidRPr="008075A1">
        <w:rPr>
          <w:bCs/>
          <w:color w:val="FF0000"/>
          <w:lang w:eastAsia="lt-LT"/>
        </w:rPr>
        <w:t xml:space="preserve"> </w:t>
      </w:r>
      <w:r w:rsidR="00FE2B0E" w:rsidRPr="008075A1">
        <w:rPr>
          <w:bCs/>
          <w:lang w:eastAsia="lt-LT"/>
        </w:rPr>
        <w:t>Nevertinama</w:t>
      </w:r>
    </w:p>
    <w:p w14:paraId="11D9F252" w14:textId="77777777" w:rsidR="002E382F" w:rsidRPr="008075A1" w:rsidRDefault="002E382F" w:rsidP="002E382F">
      <w:pPr>
        <w:shd w:val="clear" w:color="auto" w:fill="FFFFFF"/>
        <w:spacing w:line="360" w:lineRule="atLeast"/>
        <w:ind w:firstLine="709"/>
        <w:jc w:val="both"/>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2E382F" w:rsidRPr="008075A1" w14:paraId="480E341F" w14:textId="77777777" w:rsidTr="002E382F">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1E264" w14:textId="77777777" w:rsidR="002E382F" w:rsidRPr="008075A1" w:rsidRDefault="002E382F">
            <w:pPr>
              <w:spacing w:line="256" w:lineRule="auto"/>
              <w:rPr>
                <w:color w:val="000000"/>
                <w:lang w:eastAsia="lt-LT"/>
              </w:rPr>
            </w:pPr>
            <w:r w:rsidRPr="008075A1">
              <w:rPr>
                <w:color w:val="000000"/>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C715C9" w14:textId="77777777" w:rsidR="002E382F" w:rsidRPr="008075A1" w:rsidRDefault="002E382F">
            <w:pPr>
              <w:spacing w:line="256" w:lineRule="auto"/>
              <w:ind w:right="113" w:firstLine="567"/>
              <w:rPr>
                <w:color w:val="000000"/>
                <w:lang w:eastAsia="lt-LT"/>
              </w:rPr>
            </w:pPr>
            <w:r w:rsidRPr="008075A1">
              <w:rPr>
                <w:color w:val="000000"/>
                <w:lang w:eastAsia="lt-LT"/>
              </w:rPr>
              <w:t xml:space="preserve">Administracinės naštos asmenims ir ūkio subjektams vertinimas (tik </w:t>
            </w:r>
            <w:r w:rsidRPr="008075A1">
              <w:rPr>
                <w:color w:val="000000"/>
                <w:lang w:eastAsia="lt-LT"/>
              </w:rPr>
              <w:lastRenderedPageBreak/>
              <w:t>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9B7272" w14:textId="77777777" w:rsidR="002E382F" w:rsidRPr="008075A1" w:rsidRDefault="002E382F">
            <w:pPr>
              <w:spacing w:line="256" w:lineRule="auto"/>
              <w:rPr>
                <w:color w:val="000000"/>
                <w:lang w:eastAsia="lt-LT"/>
              </w:rPr>
            </w:pPr>
            <w:r w:rsidRPr="008075A1">
              <w:rPr>
                <w:color w:val="000000"/>
                <w:lang w:eastAsia="lt-LT"/>
              </w:rPr>
              <w:lastRenderedPageBreak/>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82629E" w14:textId="77777777" w:rsidR="002E382F" w:rsidRPr="008075A1" w:rsidRDefault="002E382F">
            <w:pPr>
              <w:rPr>
                <w:color w:val="000000"/>
                <w:lang w:eastAsia="lt-LT"/>
              </w:rPr>
            </w:pPr>
          </w:p>
        </w:tc>
      </w:tr>
      <w:tr w:rsidR="002E382F" w:rsidRPr="008075A1" w14:paraId="529A3A45" w14:textId="77777777" w:rsidTr="002E382F">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3F25251"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4CCB16"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7E6C8" w14:textId="77777777" w:rsidR="002E382F" w:rsidRPr="008075A1" w:rsidRDefault="002E382F">
            <w:pPr>
              <w:spacing w:line="256" w:lineRule="auto"/>
              <w:rPr>
                <w:color w:val="000000"/>
                <w:lang w:eastAsia="lt-LT"/>
              </w:rPr>
            </w:pPr>
            <w:r w:rsidRPr="008075A1">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D4DB1" w14:textId="77777777" w:rsidR="002E382F" w:rsidRPr="008075A1" w:rsidRDefault="002E382F">
            <w:pPr>
              <w:rPr>
                <w:color w:val="000000"/>
                <w:lang w:eastAsia="lt-LT"/>
              </w:rPr>
            </w:pPr>
          </w:p>
        </w:tc>
      </w:tr>
      <w:tr w:rsidR="002E382F" w:rsidRPr="008075A1" w14:paraId="690DB62D" w14:textId="77777777" w:rsidTr="002E382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BA4109"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5DB32F"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005C4" w14:textId="77777777" w:rsidR="002E382F" w:rsidRPr="008075A1" w:rsidRDefault="002E382F">
            <w:pPr>
              <w:spacing w:line="256" w:lineRule="auto"/>
              <w:rPr>
                <w:color w:val="000000"/>
                <w:lang w:eastAsia="lt-LT"/>
              </w:rPr>
            </w:pPr>
            <w:r w:rsidRPr="008075A1">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A0C11" w14:textId="77777777" w:rsidR="002E382F" w:rsidRPr="008075A1" w:rsidRDefault="002E382F">
            <w:pPr>
              <w:rPr>
                <w:color w:val="000000"/>
                <w:lang w:eastAsia="lt-LT"/>
              </w:rPr>
            </w:pPr>
          </w:p>
        </w:tc>
      </w:tr>
    </w:tbl>
    <w:p w14:paraId="4E12B98F" w14:textId="77777777" w:rsidR="002E382F" w:rsidRPr="008075A1" w:rsidRDefault="002E382F" w:rsidP="002E382F">
      <w:pPr>
        <w:shd w:val="clear" w:color="auto" w:fill="FFFFFF"/>
        <w:jc w:val="both"/>
        <w:rPr>
          <w:color w:val="000000"/>
          <w:lang w:eastAsia="lt-LT"/>
        </w:rPr>
      </w:pPr>
      <w:r w:rsidRPr="008075A1">
        <w:rPr>
          <w:color w:val="000000"/>
          <w:lang w:eastAsia="lt-LT"/>
        </w:rPr>
        <w:t> </w:t>
      </w:r>
    </w:p>
    <w:p w14:paraId="3F657B4A"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8. Kiti paaiškinimai:</w:t>
      </w:r>
    </w:p>
    <w:p w14:paraId="3337A5A4" w14:textId="528650D7" w:rsidR="002E382F" w:rsidRPr="008075A1" w:rsidRDefault="00FE2B0E" w:rsidP="002E382F">
      <w:pPr>
        <w:shd w:val="clear" w:color="auto" w:fill="FFFFFF"/>
        <w:spacing w:line="360" w:lineRule="atLeast"/>
        <w:ind w:firstLine="720"/>
        <w:rPr>
          <w:bCs/>
          <w:lang w:eastAsia="lt-LT"/>
        </w:rPr>
      </w:pPr>
      <w:r w:rsidRPr="008075A1">
        <w:rPr>
          <w:bCs/>
          <w:lang w:eastAsia="lt-LT"/>
        </w:rPr>
        <w:t>Nėra</w:t>
      </w:r>
      <w:r w:rsidR="00FC3871">
        <w:rPr>
          <w:bCs/>
          <w:lang w:eastAsia="lt-LT"/>
        </w:rPr>
        <w:t>.</w:t>
      </w:r>
    </w:p>
    <w:p w14:paraId="78DA63A9"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9. Sprendimo įgyvendinimo (vykdymo) terminai:</w:t>
      </w:r>
    </w:p>
    <w:p w14:paraId="6D2E377D" w14:textId="6EB8303A" w:rsidR="002E382F" w:rsidRPr="008075A1" w:rsidRDefault="002E382F" w:rsidP="00430CB3">
      <w:pPr>
        <w:tabs>
          <w:tab w:val="left" w:pos="426"/>
          <w:tab w:val="left" w:pos="720"/>
          <w:tab w:val="left" w:pos="851"/>
        </w:tabs>
        <w:ind w:firstLine="420"/>
        <w:jc w:val="both"/>
        <w:rPr>
          <w:color w:val="00B050"/>
        </w:rPr>
      </w:pPr>
      <w:r w:rsidRPr="008075A1">
        <w:t xml:space="preserve">    </w:t>
      </w:r>
      <w:r w:rsidR="00430CB3">
        <w:t xml:space="preserve"> </w:t>
      </w:r>
      <w:r w:rsidR="00E73B7C">
        <w:t>Sprendimas įsigalioja kitą dieną po jo paskelbimo Teisės aktų registre.</w:t>
      </w:r>
    </w:p>
    <w:p w14:paraId="2113A23C" w14:textId="16642223"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10. Projekto iniciatorius, rengėjas ir /ar pranešėjas</w:t>
      </w:r>
      <w:r w:rsidR="00AA6F0B" w:rsidRPr="008075A1">
        <w:rPr>
          <w:b/>
          <w:bCs/>
          <w:lang w:eastAsia="lt-LT"/>
        </w:rPr>
        <w:t>:</w:t>
      </w:r>
      <w:r w:rsidRPr="008075A1">
        <w:rPr>
          <w:color w:val="000000"/>
          <w:lang w:eastAsia="lt-LT"/>
        </w:rPr>
        <w:t>             </w:t>
      </w:r>
    </w:p>
    <w:p w14:paraId="094399F6" w14:textId="7B68B8DE" w:rsidR="002E382F" w:rsidRPr="008075A1" w:rsidRDefault="002E382F" w:rsidP="002E382F">
      <w:r w:rsidRPr="008075A1">
        <w:t>Iniciatorius –</w:t>
      </w:r>
      <w:r w:rsidR="00AC5AD3">
        <w:t xml:space="preserve"> </w:t>
      </w:r>
      <w:r w:rsidR="00BF0D9C">
        <w:rPr>
          <w:color w:val="000000"/>
        </w:rPr>
        <w:t>Anykščių rajono</w:t>
      </w:r>
      <w:r w:rsidR="00430CB3">
        <w:rPr>
          <w:color w:val="000000"/>
        </w:rPr>
        <w:t xml:space="preserve"> savivaldybės administracija</w:t>
      </w:r>
      <w:r w:rsidRPr="008075A1">
        <w:t>.</w:t>
      </w:r>
    </w:p>
    <w:p w14:paraId="017634C2" w14:textId="0F1D9ADC" w:rsidR="002E382F" w:rsidRPr="008075A1" w:rsidRDefault="002E382F" w:rsidP="002E382F">
      <w:r w:rsidRPr="008075A1">
        <w:t>Rengėja – Architektūros ir urbanistikos skyriaus vyr. specialistė Rima Budreikienė</w:t>
      </w:r>
      <w:r w:rsidR="00AA6F0B" w:rsidRPr="008075A1">
        <w:t>.</w:t>
      </w:r>
    </w:p>
    <w:p w14:paraId="2ED2A768" w14:textId="7DCAA2F0" w:rsidR="002E382F" w:rsidRPr="008075A1" w:rsidRDefault="002E382F" w:rsidP="002E382F">
      <w:r w:rsidRPr="008075A1">
        <w:t>Pranešėja – Architektūros ir urbanistikos skyriaus vedėja Daiva Gasiūnienė</w:t>
      </w:r>
      <w:r w:rsidR="00AA6F0B" w:rsidRPr="008075A1">
        <w:t>.</w:t>
      </w:r>
    </w:p>
    <w:p w14:paraId="626D0BB5" w14:textId="77777777" w:rsidR="002E382F" w:rsidRPr="008075A1" w:rsidRDefault="002E382F" w:rsidP="002E382F">
      <w:pPr>
        <w:shd w:val="clear" w:color="auto" w:fill="FFFFFF"/>
        <w:spacing w:line="360" w:lineRule="atLeast"/>
        <w:ind w:firstLine="720"/>
        <w:jc w:val="both"/>
        <w:rPr>
          <w:color w:val="000000"/>
          <w:lang w:eastAsia="lt-LT"/>
        </w:rPr>
      </w:pPr>
    </w:p>
    <w:p w14:paraId="0C671CAD" w14:textId="77777777" w:rsidR="002E382F" w:rsidRPr="008075A1" w:rsidRDefault="002E382F" w:rsidP="002E382F">
      <w:pPr>
        <w:shd w:val="clear" w:color="auto" w:fill="FFFFFF"/>
        <w:spacing w:line="360" w:lineRule="atLeast"/>
        <w:ind w:firstLine="720"/>
        <w:jc w:val="both"/>
        <w:rPr>
          <w:color w:val="000000"/>
          <w:lang w:eastAsia="lt-LT"/>
        </w:rPr>
      </w:pPr>
      <w:r w:rsidRPr="008075A1">
        <w:rPr>
          <w:color w:val="000000"/>
          <w:lang w:eastAsia="lt-LT"/>
        </w:rPr>
        <w:t> </w:t>
      </w:r>
    </w:p>
    <w:p w14:paraId="6AC3C2A8" w14:textId="77777777" w:rsidR="002E382F" w:rsidRPr="008075A1" w:rsidRDefault="002E382F" w:rsidP="002E382F">
      <w:pPr>
        <w:tabs>
          <w:tab w:val="left" w:pos="567"/>
          <w:tab w:val="left" w:pos="709"/>
        </w:tabs>
        <w:spacing w:line="360" w:lineRule="auto"/>
        <w:jc w:val="center"/>
        <w:rPr>
          <w:b/>
        </w:rPr>
      </w:pPr>
    </w:p>
    <w:p w14:paraId="47381EE1" w14:textId="77777777" w:rsidR="00155348" w:rsidRPr="008075A1" w:rsidRDefault="00155348" w:rsidP="00155348">
      <w:pPr>
        <w:tabs>
          <w:tab w:val="right" w:pos="9638"/>
        </w:tabs>
        <w:spacing w:line="288" w:lineRule="auto"/>
        <w:jc w:val="both"/>
        <w:rPr>
          <w:b/>
        </w:rPr>
      </w:pPr>
    </w:p>
    <w:p w14:paraId="37568312" w14:textId="77777777" w:rsidR="00DF756E" w:rsidRPr="008075A1" w:rsidRDefault="00DF756E" w:rsidP="00DF756E">
      <w:r w:rsidRPr="008075A1">
        <w:tab/>
      </w:r>
    </w:p>
    <w:p w14:paraId="527F5ABF" w14:textId="77777777" w:rsidR="00DF756E" w:rsidRPr="008075A1" w:rsidRDefault="00DF756E" w:rsidP="00584232">
      <w:pPr>
        <w:tabs>
          <w:tab w:val="left" w:pos="567"/>
          <w:tab w:val="left" w:pos="709"/>
        </w:tabs>
        <w:spacing w:line="360" w:lineRule="auto"/>
        <w:jc w:val="center"/>
        <w:rPr>
          <w:b/>
        </w:rPr>
      </w:pPr>
    </w:p>
    <w:sectPr w:rsidR="00DF756E" w:rsidRPr="008075A1" w:rsidSect="00622A7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C3B9D" w14:textId="77777777" w:rsidR="00F9529D" w:rsidRDefault="00F9529D">
      <w:r>
        <w:separator/>
      </w:r>
    </w:p>
  </w:endnote>
  <w:endnote w:type="continuationSeparator" w:id="0">
    <w:p w14:paraId="76231069" w14:textId="77777777" w:rsidR="00F9529D" w:rsidRDefault="00F9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97846" w14:textId="77777777" w:rsidR="00F9529D" w:rsidRDefault="00F9529D">
      <w:r>
        <w:separator/>
      </w:r>
    </w:p>
  </w:footnote>
  <w:footnote w:type="continuationSeparator" w:id="0">
    <w:p w14:paraId="531A4752" w14:textId="77777777" w:rsidR="00F9529D" w:rsidRDefault="00F9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B32"/>
    <w:rsid w:val="00035999"/>
    <w:rsid w:val="00045B32"/>
    <w:rsid w:val="000623A2"/>
    <w:rsid w:val="00070BC6"/>
    <w:rsid w:val="00073871"/>
    <w:rsid w:val="000861A0"/>
    <w:rsid w:val="00094C0C"/>
    <w:rsid w:val="000D1FB5"/>
    <w:rsid w:val="000E3CEB"/>
    <w:rsid w:val="000F395F"/>
    <w:rsid w:val="001111D0"/>
    <w:rsid w:val="001119E9"/>
    <w:rsid w:val="00111FD1"/>
    <w:rsid w:val="001161B1"/>
    <w:rsid w:val="001214A9"/>
    <w:rsid w:val="00143064"/>
    <w:rsid w:val="00155348"/>
    <w:rsid w:val="0017295C"/>
    <w:rsid w:val="001A554D"/>
    <w:rsid w:val="001A5FDE"/>
    <w:rsid w:val="001B4529"/>
    <w:rsid w:val="001C4F84"/>
    <w:rsid w:val="001F4EE4"/>
    <w:rsid w:val="00205D64"/>
    <w:rsid w:val="0021317E"/>
    <w:rsid w:val="00214B10"/>
    <w:rsid w:val="0023279D"/>
    <w:rsid w:val="00273D09"/>
    <w:rsid w:val="0029298E"/>
    <w:rsid w:val="00296A14"/>
    <w:rsid w:val="00296FD6"/>
    <w:rsid w:val="002B2083"/>
    <w:rsid w:val="002E382F"/>
    <w:rsid w:val="002F6D6C"/>
    <w:rsid w:val="00306303"/>
    <w:rsid w:val="00311FF2"/>
    <w:rsid w:val="0031370D"/>
    <w:rsid w:val="003417C9"/>
    <w:rsid w:val="003509A4"/>
    <w:rsid w:val="00351FA5"/>
    <w:rsid w:val="00362266"/>
    <w:rsid w:val="0037502F"/>
    <w:rsid w:val="00375BB8"/>
    <w:rsid w:val="00382E51"/>
    <w:rsid w:val="00384BB2"/>
    <w:rsid w:val="00387273"/>
    <w:rsid w:val="00393BF6"/>
    <w:rsid w:val="0039738D"/>
    <w:rsid w:val="003C5EBE"/>
    <w:rsid w:val="003C7630"/>
    <w:rsid w:val="003D5368"/>
    <w:rsid w:val="003E4878"/>
    <w:rsid w:val="00407BD6"/>
    <w:rsid w:val="00430CB3"/>
    <w:rsid w:val="0044214E"/>
    <w:rsid w:val="004447F5"/>
    <w:rsid w:val="00445976"/>
    <w:rsid w:val="0044782C"/>
    <w:rsid w:val="00452F5E"/>
    <w:rsid w:val="00456453"/>
    <w:rsid w:val="004754AD"/>
    <w:rsid w:val="0048043E"/>
    <w:rsid w:val="004864BE"/>
    <w:rsid w:val="00487F39"/>
    <w:rsid w:val="004B5988"/>
    <w:rsid w:val="004C1C3C"/>
    <w:rsid w:val="004D3C12"/>
    <w:rsid w:val="004D57C7"/>
    <w:rsid w:val="004D5940"/>
    <w:rsid w:val="004D5EAD"/>
    <w:rsid w:val="004E56C9"/>
    <w:rsid w:val="004F487E"/>
    <w:rsid w:val="0050471D"/>
    <w:rsid w:val="00504FAD"/>
    <w:rsid w:val="0051637A"/>
    <w:rsid w:val="0053090E"/>
    <w:rsid w:val="00531A51"/>
    <w:rsid w:val="005351C8"/>
    <w:rsid w:val="00537A69"/>
    <w:rsid w:val="00537CBA"/>
    <w:rsid w:val="00544ABA"/>
    <w:rsid w:val="005571E3"/>
    <w:rsid w:val="00567275"/>
    <w:rsid w:val="005706B7"/>
    <w:rsid w:val="0057689E"/>
    <w:rsid w:val="00584232"/>
    <w:rsid w:val="005948F4"/>
    <w:rsid w:val="005F2C72"/>
    <w:rsid w:val="00600E0C"/>
    <w:rsid w:val="0061145A"/>
    <w:rsid w:val="00622A74"/>
    <w:rsid w:val="006238DB"/>
    <w:rsid w:val="006322D1"/>
    <w:rsid w:val="00634A5B"/>
    <w:rsid w:val="00652D96"/>
    <w:rsid w:val="00660BF3"/>
    <w:rsid w:val="00670841"/>
    <w:rsid w:val="006749F4"/>
    <w:rsid w:val="00680603"/>
    <w:rsid w:val="00691949"/>
    <w:rsid w:val="00692B04"/>
    <w:rsid w:val="00693419"/>
    <w:rsid w:val="006A694E"/>
    <w:rsid w:val="006C2310"/>
    <w:rsid w:val="006C6D49"/>
    <w:rsid w:val="006D5354"/>
    <w:rsid w:val="006E1309"/>
    <w:rsid w:val="006E7234"/>
    <w:rsid w:val="00704012"/>
    <w:rsid w:val="00733E7D"/>
    <w:rsid w:val="007342F6"/>
    <w:rsid w:val="00735038"/>
    <w:rsid w:val="0074218D"/>
    <w:rsid w:val="007543C5"/>
    <w:rsid w:val="0078021F"/>
    <w:rsid w:val="007811C4"/>
    <w:rsid w:val="00782AA5"/>
    <w:rsid w:val="00786A9F"/>
    <w:rsid w:val="007953F8"/>
    <w:rsid w:val="007A02BF"/>
    <w:rsid w:val="007D6801"/>
    <w:rsid w:val="007E019F"/>
    <w:rsid w:val="007E2940"/>
    <w:rsid w:val="007E3938"/>
    <w:rsid w:val="007E6264"/>
    <w:rsid w:val="00800850"/>
    <w:rsid w:val="008075A1"/>
    <w:rsid w:val="00811F5F"/>
    <w:rsid w:val="00817D6A"/>
    <w:rsid w:val="008224D3"/>
    <w:rsid w:val="00825535"/>
    <w:rsid w:val="00832A00"/>
    <w:rsid w:val="00843671"/>
    <w:rsid w:val="00847385"/>
    <w:rsid w:val="008517C7"/>
    <w:rsid w:val="008634A6"/>
    <w:rsid w:val="00880524"/>
    <w:rsid w:val="00886AF1"/>
    <w:rsid w:val="008C2C18"/>
    <w:rsid w:val="008D4C26"/>
    <w:rsid w:val="008F71B4"/>
    <w:rsid w:val="00915CD3"/>
    <w:rsid w:val="0091746E"/>
    <w:rsid w:val="00924034"/>
    <w:rsid w:val="00933916"/>
    <w:rsid w:val="00933C26"/>
    <w:rsid w:val="0093568E"/>
    <w:rsid w:val="00935F67"/>
    <w:rsid w:val="009434C0"/>
    <w:rsid w:val="009630EE"/>
    <w:rsid w:val="00965D71"/>
    <w:rsid w:val="009A6847"/>
    <w:rsid w:val="009A6B60"/>
    <w:rsid w:val="009B037F"/>
    <w:rsid w:val="009D5554"/>
    <w:rsid w:val="009E1CE7"/>
    <w:rsid w:val="009F6353"/>
    <w:rsid w:val="00A439CB"/>
    <w:rsid w:val="00A5153B"/>
    <w:rsid w:val="00A54FDB"/>
    <w:rsid w:val="00A61FE3"/>
    <w:rsid w:val="00A63C53"/>
    <w:rsid w:val="00A63E1F"/>
    <w:rsid w:val="00A65945"/>
    <w:rsid w:val="00AA6F0B"/>
    <w:rsid w:val="00AB168E"/>
    <w:rsid w:val="00AC509E"/>
    <w:rsid w:val="00AC5AD3"/>
    <w:rsid w:val="00AD3874"/>
    <w:rsid w:val="00AE3B8B"/>
    <w:rsid w:val="00AE7DF0"/>
    <w:rsid w:val="00AF7E90"/>
    <w:rsid w:val="00B1335D"/>
    <w:rsid w:val="00B23168"/>
    <w:rsid w:val="00B23D93"/>
    <w:rsid w:val="00B30996"/>
    <w:rsid w:val="00B318D7"/>
    <w:rsid w:val="00B34C3D"/>
    <w:rsid w:val="00B464C1"/>
    <w:rsid w:val="00B55177"/>
    <w:rsid w:val="00B635BD"/>
    <w:rsid w:val="00B87382"/>
    <w:rsid w:val="00B95141"/>
    <w:rsid w:val="00B97B03"/>
    <w:rsid w:val="00BA13E9"/>
    <w:rsid w:val="00BB0CA2"/>
    <w:rsid w:val="00BB703B"/>
    <w:rsid w:val="00BD0350"/>
    <w:rsid w:val="00BD2993"/>
    <w:rsid w:val="00BD3BB5"/>
    <w:rsid w:val="00BE2C04"/>
    <w:rsid w:val="00BF0D9C"/>
    <w:rsid w:val="00BF67DC"/>
    <w:rsid w:val="00C250FD"/>
    <w:rsid w:val="00C273DC"/>
    <w:rsid w:val="00C55569"/>
    <w:rsid w:val="00C654EB"/>
    <w:rsid w:val="00C74255"/>
    <w:rsid w:val="00C8283C"/>
    <w:rsid w:val="00C85A9C"/>
    <w:rsid w:val="00CA0A72"/>
    <w:rsid w:val="00CB38EF"/>
    <w:rsid w:val="00CB55C0"/>
    <w:rsid w:val="00CD298C"/>
    <w:rsid w:val="00CD7134"/>
    <w:rsid w:val="00CF1B73"/>
    <w:rsid w:val="00CF3D63"/>
    <w:rsid w:val="00CF5897"/>
    <w:rsid w:val="00CF7711"/>
    <w:rsid w:val="00D20B2D"/>
    <w:rsid w:val="00D40EC9"/>
    <w:rsid w:val="00D44B5D"/>
    <w:rsid w:val="00D63974"/>
    <w:rsid w:val="00D65B83"/>
    <w:rsid w:val="00D81573"/>
    <w:rsid w:val="00DA2079"/>
    <w:rsid w:val="00DB31B3"/>
    <w:rsid w:val="00DB45F3"/>
    <w:rsid w:val="00DC2FC1"/>
    <w:rsid w:val="00DD055F"/>
    <w:rsid w:val="00DD1D87"/>
    <w:rsid w:val="00DD6F52"/>
    <w:rsid w:val="00DE0275"/>
    <w:rsid w:val="00DE048E"/>
    <w:rsid w:val="00DE0E37"/>
    <w:rsid w:val="00DF5D8D"/>
    <w:rsid w:val="00DF756E"/>
    <w:rsid w:val="00E0240B"/>
    <w:rsid w:val="00E0319A"/>
    <w:rsid w:val="00E048E6"/>
    <w:rsid w:val="00E2511F"/>
    <w:rsid w:val="00E32FAF"/>
    <w:rsid w:val="00E4065B"/>
    <w:rsid w:val="00E60EC7"/>
    <w:rsid w:val="00E638BE"/>
    <w:rsid w:val="00E67A73"/>
    <w:rsid w:val="00E73B7C"/>
    <w:rsid w:val="00E82CED"/>
    <w:rsid w:val="00EA0F71"/>
    <w:rsid w:val="00EA363F"/>
    <w:rsid w:val="00EA73D7"/>
    <w:rsid w:val="00EC738C"/>
    <w:rsid w:val="00EE0E71"/>
    <w:rsid w:val="00EE164E"/>
    <w:rsid w:val="00EE52B6"/>
    <w:rsid w:val="00F12187"/>
    <w:rsid w:val="00F33E0C"/>
    <w:rsid w:val="00F52FC0"/>
    <w:rsid w:val="00F6578E"/>
    <w:rsid w:val="00F9529D"/>
    <w:rsid w:val="00F95A67"/>
    <w:rsid w:val="00FA40E8"/>
    <w:rsid w:val="00FA6E31"/>
    <w:rsid w:val="00FB7CA2"/>
    <w:rsid w:val="00FC3871"/>
    <w:rsid w:val="00FC57CA"/>
    <w:rsid w:val="00FD104A"/>
    <w:rsid w:val="00FD7027"/>
    <w:rsid w:val="00FE2B0E"/>
    <w:rsid w:val="00FE5D8F"/>
    <w:rsid w:val="00FF04E3"/>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1C43-368A-46A7-9F20-5DAED46B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3140</Words>
  <Characters>1790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2020-10-12T11:50:00Z</cp:lastPrinted>
  <dcterms:created xsi:type="dcterms:W3CDTF">2020-12-17T17:10:00Z</dcterms:created>
  <dcterms:modified xsi:type="dcterms:W3CDTF">2020-12-17T17:10:00Z</dcterms:modified>
</cp:coreProperties>
</file>